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345B">
        <w:rPr>
          <w:rFonts w:ascii="Times New Roman" w:hAnsi="Times New Roman" w:cs="Times New Roman"/>
          <w:sz w:val="24"/>
          <w:szCs w:val="24"/>
        </w:rPr>
        <w:t xml:space="preserve">Referat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frå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FAU-møte 7. 12. 2016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19-21.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Til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stades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>Renate Olsen (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leiar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), Niels Hansen, Anne-Brit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Sveine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Erik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Myrmel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Jeanette Bakke, Ronny Børsheim, Eivind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Bondhus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Elin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Noremark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Stine Birkeland, Kim Rommetveit, Ola H.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Øyjordsbakken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Anne-Britt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Sveine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Inge Johansen, Lauritz Haarr, Even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Nordø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>, Espen Ottem, Magnhild Selås (ref.)</w:t>
      </w:r>
    </w:p>
    <w:p w:rsidR="001E345B" w:rsidRPr="001E345B" w:rsidRDefault="001E345B" w:rsidP="001E345B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>Kommunens kvalitetsoppfølging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>Rektor presenterer kva for rolle kommunen vil at FAU skal ha i arbeidet med kvalitetsoppfølging (?)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Til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stades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frå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skulen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: Bente Høyås, avd.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leiar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7.-8. trinn, Ola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Kulid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avd.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leiar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8.-10. trinn, Iren Hasselgård Endresen, avd.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leiar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5.-6. trinn, Hilde Brunvatne, avd.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leiar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SFO, rektor Kari Eng.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Rektor presenterte retningslinjer for det kommunale kvalitetsutviklingsprogrammet,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korleis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Bergensskulen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har tenkt å arbeide med kvalitet i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skulen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neste fire åra. Kirkevoll er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pilotskule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for opplegget med kvalitetsoppfølging. Bakgrunnen for arbeidet er rapporten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frå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Ludvigsenutvalet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2015:8, St.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mld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. 28: Fag- fordypning- forståelse og den kommunale rapporten Sammen for kvalitet.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ønsker at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kvalitetsforskjellane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skal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vere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mindre mellom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skular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og internt på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skulane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. Det er ei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forskingsbasert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endring av læreplanverket,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ikkje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direkte politisk styrt.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Spørsmålet er kva for retning tar norsk skule?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del punkt blei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nemnt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- Utgangspunkt i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grunnleggande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ferdigheitane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lesing, munnlege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ferdigheitar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skrive,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rekne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digitale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ferdigheitar</w:t>
      </w:r>
      <w:proofErr w:type="spellEnd"/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>- Kompetanse i å lære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Elevane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skal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vere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subjekt og aktive i eiga læring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- større fokus på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djubdelæring</w:t>
      </w:r>
      <w:proofErr w:type="spellEnd"/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- matematikkfaget skal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styrkast</w:t>
      </w:r>
      <w:proofErr w:type="spellEnd"/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- Plan for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fagleg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progresjon og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kjenneteikn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på ulik grad av måloppnåing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- pensumbøker blir mindre relevant fordi kunnskap er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tilgjengeleg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andre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stader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(for eksempel Norsk digital læringsarena)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45B">
        <w:rPr>
          <w:rFonts w:ascii="Times New Roman" w:hAnsi="Times New Roman" w:cs="Times New Roman"/>
          <w:sz w:val="24"/>
          <w:szCs w:val="24"/>
        </w:rPr>
        <w:t>Avdelingsleiarane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presenterte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korleis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Kirkevoll skole arbeider i forhold til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desse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punkta: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45B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overgang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frå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undervising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til læring, fast utviklingstid for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lærarane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forsking på eigen praksis, utvikling av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undervisingsopplegg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meir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demokratiske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metodar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lærarmøta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deling av opplegg med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kvarandre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. Sette opp mål for timen, og sjå i slutten av timen om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har nådd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desse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måla. Kollegiet lærer av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kvarandre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frå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tanken om at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aldri er ferdig utlært, verken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elevane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lærarane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eller foreldra.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SFO presenterte kva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legg vekt på: Å skape sosiale læringsarenaer, bygge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relasjonar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oppleve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meistring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. Samarbeider nært med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skulen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. Har innført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gruppeleiarar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på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tre ulike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basane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. Arbeider med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fagleg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utvikling. Samarbeid med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Nattland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skule om kompetanseheving.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45B">
        <w:rPr>
          <w:rFonts w:ascii="Times New Roman" w:hAnsi="Times New Roman" w:cs="Times New Roman"/>
          <w:sz w:val="24"/>
          <w:szCs w:val="24"/>
        </w:rPr>
        <w:t>Korleis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skal kvalitetsoppfølginga av Kirkevoll skje?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31. januar 1230-15, elevråd (2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stk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), FAU (2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stk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), leiinga,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lærarrepresentant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områdeleiar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PPT, to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frå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fagavdelinga i kommunen.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>FAU: 15 minutt innleiing</w:t>
      </w:r>
      <w:r w:rsidRPr="001E345B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9525" cy="657225"/>
            <wp:effectExtent l="0" t="0" r="9525" b="9525"/>
            <wp:docPr id="2" name="Bilde 2" descr="https://docs.google.com/drawings/u/0/d/sUwCUT2pei3G-_1JeqMS5jA/image?w=1&amp;h=57&amp;rev=1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u/0/d/sUwCUT2pei3G-_1JeqMS5jA/image?w=1&amp;h=57&amp;rev=1&amp;ac=1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lastRenderedPageBreak/>
        <w:t>Lage vurderingskryss: Kva var bra Kva kan bli betre</w:t>
      </w:r>
      <w:r w:rsidRPr="001E345B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1657350" cy="285750"/>
            <wp:effectExtent l="0" t="0" r="0" b="0"/>
            <wp:docPr id="1" name="Bilde 1" descr="https://docs.google.com/drawings/u/0/d/seQ74hzdonJXJSOueP88pWA/image?w=175&amp;h=1&amp;rev=1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s.google.com/drawings/u/0/d/seQ74hzdonJXJSOueP88pWA/image?w=175&amp;h=1&amp;rev=1&amp;ac=1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45B">
        <w:rPr>
          <w:rFonts w:ascii="Times New Roman" w:hAnsi="Times New Roman" w:cs="Times New Roman"/>
          <w:sz w:val="24"/>
          <w:szCs w:val="24"/>
        </w:rPr>
        <w:t>Kvifor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Korleis</w:t>
      </w:r>
      <w:proofErr w:type="spellEnd"/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Skulen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har valt å arbeide med dette: «eleven er aktiv i eiga læring og reflekterer om læringa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saman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med andre». FAU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fekk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eit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forslag til hjelpespørsmål og metode for å kunne melde tilbake (t.d. arbeid individuelt- gruppe- plenum).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Dette blir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hovudsak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på neste FAU-møte. FAU-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representantane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representerer alle foreldra. Vi blir bedt om å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vere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kritiske og spesifikke og velge ut det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viktigaste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, det som er FAU sitt fokus. FAU kan gjerne ta kontakt med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avdelingsleiarane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for å få hjelp i arbeidet. Alle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representantane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blir bedt om å tenke på t.d. i kva grad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elevane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er aktive i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elevsamtalane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fram til neste FAU-møte. </w:t>
      </w:r>
    </w:p>
    <w:p w:rsidR="001E345B" w:rsidRPr="001E345B" w:rsidRDefault="001E345B" w:rsidP="001E345B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Referat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frå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Samarbeidsutvalsmøtet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-prøveordning med at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ikkje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ungdomsskulen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har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mobilane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i storefri. Ordninga skal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evaluerast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til våren. FAU var positive til vedtaket.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-FAU må passe på at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foreldrerepresentantane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arrangerer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aktivitetar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for klassene. Det har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vore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visse problematiske klasser, og fellesarrangement kan betre klassemiljøet.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-På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skuleballet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ønska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elevrepresentantane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at foreldra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ikkje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var vakter for sine eigne barn, men at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kunne bytte klasser.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-FAU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forventar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at verneombudet tar saka om helse, miljø og tryggleik i forhold til både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elevar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lærarar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pga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manglande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solavskjerming,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dårleg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akustikk, brannvarslingsanlegg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osv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). FAU ved Claus Daae Lampe inviterer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hovudverneombudet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på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skulen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til å komme og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fortelje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om saker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arbeider med og kva som er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utfordringane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i arbeidet, og vi vil informere om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korleis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FAU kan bidra.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-FAU ved Renate Olsen inviterer skulebyråden til å komme til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skulen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og sjå på det fysiske bygningsmiljøet og på uteområdet. Utkast til brev blei sendt rundt og det kom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innspel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om prioritering av tiltak + å sjå på grusplassen i tillegg til det nedre uteområdet. Magnhild Selås redigerer brevet og sender det til Renate. </w:t>
      </w:r>
    </w:p>
    <w:p w:rsidR="001E345B" w:rsidRPr="001E345B" w:rsidRDefault="001E345B" w:rsidP="001E345B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Trafikkavvikling: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Kjem det overgangsfelt i retning Fana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Kyrkje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Burde bussbarna bli levert ved Bunnpris i staden for framfor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kyrkja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Går det an å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gjere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det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tryggare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å bli levert med buss?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Renate Olsen sender bekymringsmelding til Skyss med kopi til trafikkgruppa og til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skulen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345B" w:rsidRPr="001E345B" w:rsidRDefault="001E345B" w:rsidP="001E345B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>Økonomi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t xml:space="preserve">Økonomigruppa sender plan til Bergen kommune om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korleis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tildelte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pengar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er tenkt brukt. </w:t>
      </w:r>
      <w:proofErr w:type="spellStart"/>
      <w:r w:rsidRPr="001E345B">
        <w:rPr>
          <w:rFonts w:ascii="Times New Roman" w:hAnsi="Times New Roman" w:cs="Times New Roman"/>
          <w:sz w:val="24"/>
          <w:szCs w:val="24"/>
        </w:rPr>
        <w:t>Pga</w:t>
      </w:r>
      <w:proofErr w:type="spellEnd"/>
      <w:r w:rsidRPr="001E345B">
        <w:rPr>
          <w:rFonts w:ascii="Times New Roman" w:hAnsi="Times New Roman" w:cs="Times New Roman"/>
          <w:sz w:val="24"/>
          <w:szCs w:val="24"/>
        </w:rPr>
        <w:t xml:space="preserve"> tidsnød tar økonomigruppa ansvar for dette skrivet. </w:t>
      </w:r>
    </w:p>
    <w:p w:rsidR="001E345B" w:rsidRPr="001E345B" w:rsidRDefault="001E345B" w:rsidP="001E345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E345B">
        <w:rPr>
          <w:rFonts w:ascii="Times New Roman" w:hAnsi="Times New Roman" w:cs="Times New Roman"/>
          <w:sz w:val="24"/>
          <w:szCs w:val="24"/>
        </w:rPr>
        <w:br/>
      </w:r>
      <w:r w:rsidRPr="001E345B">
        <w:rPr>
          <w:rFonts w:ascii="Times New Roman" w:hAnsi="Times New Roman" w:cs="Times New Roman"/>
          <w:sz w:val="24"/>
          <w:szCs w:val="24"/>
        </w:rPr>
        <w:br/>
      </w:r>
      <w:r w:rsidRPr="001E345B">
        <w:rPr>
          <w:rFonts w:ascii="Times New Roman" w:hAnsi="Times New Roman" w:cs="Times New Roman"/>
          <w:sz w:val="24"/>
          <w:szCs w:val="24"/>
        </w:rPr>
        <w:br/>
      </w:r>
    </w:p>
    <w:p w:rsidR="00732C71" w:rsidRPr="001E345B" w:rsidRDefault="00732C71" w:rsidP="001E345B"/>
    <w:sectPr w:rsidR="00732C71" w:rsidRPr="001E345B" w:rsidSect="007567C1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71"/>
    <w:rsid w:val="0011314C"/>
    <w:rsid w:val="001B31B6"/>
    <w:rsid w:val="001E345B"/>
    <w:rsid w:val="00580448"/>
    <w:rsid w:val="006358CA"/>
    <w:rsid w:val="00732C71"/>
    <w:rsid w:val="007850A8"/>
    <w:rsid w:val="008D74DE"/>
    <w:rsid w:val="00B278A2"/>
    <w:rsid w:val="00B83004"/>
    <w:rsid w:val="00B921EA"/>
    <w:rsid w:val="00F4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8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83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8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83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docs.google.com/drawings/u/0/d/seQ74hzdonJXJSOueP88pWA/image?w=175&amp;h=1&amp;rev=1&amp;ac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docs.google.com/drawings/u/0/d/sUwCUT2pei3G-_1JeqMS5jA/image?w=1&amp;h=57&amp;rev=1&amp;ac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4222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Olsen</dc:creator>
  <cp:lastModifiedBy>Høiaas, Bente</cp:lastModifiedBy>
  <cp:revision>2</cp:revision>
  <dcterms:created xsi:type="dcterms:W3CDTF">2016-12-21T13:33:00Z</dcterms:created>
  <dcterms:modified xsi:type="dcterms:W3CDTF">2016-12-21T13:33:00Z</dcterms:modified>
</cp:coreProperties>
</file>