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316"/>
        <w:gridCol w:w="860"/>
        <w:gridCol w:w="1034"/>
        <w:gridCol w:w="2284"/>
      </w:tblGrid>
      <w:tr w:rsidR="00060474" w:rsidRPr="00060474" w14:paraId="182EA988" w14:textId="77777777" w:rsidTr="7E3784CC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</w:pPr>
            <w:r w:rsidRPr="00300916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9C1B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300916"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060474" w14:paraId="401F09F2" w14:textId="77777777" w:rsidTr="7E3784CC">
        <w:tc>
          <w:tcPr>
            <w:tcW w:w="3368" w:type="dxa"/>
          </w:tcPr>
          <w:p w14:paraId="672A665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  <w:p w14:paraId="235E52C1" w14:textId="6160B5E4" w:rsidR="00060474" w:rsidRPr="00300916" w:rsidRDefault="00060474" w:rsidP="00765747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24</w:t>
            </w: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/20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25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</w:p>
          <w:p w14:paraId="62DE49A2" w14:textId="77777777" w:rsidR="00060474" w:rsidRPr="00060474" w:rsidRDefault="00300916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FAU </w:t>
            </w:r>
            <w:r w:rsidR="00060474"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>møte</w:t>
            </w:r>
          </w:p>
        </w:tc>
      </w:tr>
      <w:tr w:rsidR="00060474" w:rsidRPr="00060474" w14:paraId="1EEA055F" w14:textId="77777777" w:rsidTr="7E3784CC">
        <w:trPr>
          <w:cantSplit/>
        </w:trPr>
        <w:tc>
          <w:tcPr>
            <w:tcW w:w="6544" w:type="dxa"/>
            <w:gridSpan w:val="3"/>
          </w:tcPr>
          <w:p w14:paraId="0DFAE634" w14:textId="5F3BF66F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060474"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08340752" w:rsidR="00060474" w:rsidRPr="00300916" w:rsidRDefault="00984211" w:rsidP="00765747">
            <w:pPr>
              <w:spacing w:after="0" w:line="240" w:lineRule="auto"/>
              <w:ind w:right="480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04</w:t>
            </w:r>
            <w:r w:rsidR="00687C72">
              <w:rPr>
                <w:rFonts w:ascii="Arial" w:eastAsia="Times New Roman" w:hAnsi="Arial" w:cs="Arial"/>
                <w:lang w:eastAsia="nb-NO"/>
              </w:rPr>
              <w:t>.</w:t>
            </w:r>
            <w:r>
              <w:rPr>
                <w:rFonts w:ascii="Arial" w:eastAsia="Times New Roman" w:hAnsi="Arial" w:cs="Arial"/>
                <w:lang w:eastAsia="nb-NO"/>
              </w:rPr>
              <w:t>11</w:t>
            </w:r>
            <w:r w:rsidR="006A6E63">
              <w:rPr>
                <w:rFonts w:ascii="Arial" w:eastAsia="Times New Roman" w:hAnsi="Arial" w:cs="Arial"/>
                <w:lang w:eastAsia="nb-NO"/>
              </w:rPr>
              <w:t>.</w:t>
            </w:r>
            <w:r w:rsidR="00526CD4">
              <w:rPr>
                <w:rFonts w:ascii="Arial" w:eastAsia="Times New Roman" w:hAnsi="Arial" w:cs="Arial"/>
                <w:lang w:eastAsia="nb-NO"/>
              </w:rPr>
              <w:t>20</w:t>
            </w:r>
            <w:r w:rsidR="00AB73DD">
              <w:rPr>
                <w:rFonts w:ascii="Arial" w:eastAsia="Times New Roman" w:hAnsi="Arial" w:cs="Arial"/>
                <w:lang w:eastAsia="nb-NO"/>
              </w:rPr>
              <w:t>24</w:t>
            </w:r>
          </w:p>
        </w:tc>
      </w:tr>
      <w:tr w:rsidR="00060474" w:rsidRPr="00060474" w14:paraId="214DEB5E" w14:textId="77777777" w:rsidTr="7E3784CC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0FDF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060474" w14:paraId="5D746AC9" w14:textId="77777777" w:rsidTr="7E3784CC">
        <w:tc>
          <w:tcPr>
            <w:tcW w:w="3368" w:type="dxa"/>
          </w:tcPr>
          <w:p w14:paraId="29DEA096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169035EB" w:rsidR="00060474" w:rsidRPr="00060474" w:rsidRDefault="7E3784CC" w:rsidP="7E3784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Klokken: 19.30 – 21.00</w:t>
            </w:r>
          </w:p>
        </w:tc>
        <w:tc>
          <w:tcPr>
            <w:tcW w:w="1034" w:type="dxa"/>
          </w:tcPr>
          <w:p w14:paraId="5FD5062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proofErr w:type="spellStart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Møtenr</w:t>
            </w:r>
            <w:proofErr w:type="spellEnd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.:</w:t>
            </w:r>
          </w:p>
        </w:tc>
        <w:tc>
          <w:tcPr>
            <w:tcW w:w="2284" w:type="dxa"/>
          </w:tcPr>
          <w:p w14:paraId="649841BE" w14:textId="1F79F98D" w:rsidR="00060474" w:rsidRPr="00060474" w:rsidRDefault="00B709D6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2</w:t>
            </w:r>
          </w:p>
        </w:tc>
      </w:tr>
      <w:tr w:rsidR="00060474" w:rsidRPr="00060474" w14:paraId="54E86A2A" w14:textId="77777777" w:rsidTr="7E3784CC">
        <w:tc>
          <w:tcPr>
            <w:tcW w:w="3368" w:type="dxa"/>
          </w:tcPr>
          <w:p w14:paraId="2A2BAE58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Ulsetskogen skole,</w:t>
            </w:r>
          </w:p>
          <w:p w14:paraId="0C6DBCE2" w14:textId="5C02A71D" w:rsidR="00060474" w:rsidRPr="00060474" w:rsidRDefault="00765747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Lærerværelset</w:t>
            </w:r>
          </w:p>
          <w:p w14:paraId="5A39BBE3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060474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</w:t>
            </w:r>
            <w:r w:rsidR="00060474"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060474" w:rsidRPr="00060474" w14:paraId="426EFAF5" w14:textId="77777777" w:rsidTr="7E3784CC">
        <w:trPr>
          <w:cantSplit/>
          <w:trHeight w:val="97"/>
        </w:trPr>
        <w:tc>
          <w:tcPr>
            <w:tcW w:w="5684" w:type="dxa"/>
            <w:gridSpan w:val="2"/>
          </w:tcPr>
          <w:p w14:paraId="72A3D3EC" w14:textId="7E69A4C0" w:rsidR="00526CD4" w:rsidRPr="00060474" w:rsidRDefault="7E3784CC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--------------------------------------------------------------------</w:t>
            </w:r>
          </w:p>
        </w:tc>
        <w:tc>
          <w:tcPr>
            <w:tcW w:w="4178" w:type="dxa"/>
            <w:gridSpan w:val="3"/>
          </w:tcPr>
          <w:p w14:paraId="0ECD37FA" w14:textId="77777777" w:rsidR="00060474" w:rsidRPr="00060474" w:rsidRDefault="00862909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</w:t>
            </w:r>
          </w:p>
        </w:tc>
      </w:tr>
    </w:tbl>
    <w:p w14:paraId="0D0B940D" w14:textId="77777777" w:rsidR="00060474" w:rsidRDefault="00060474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0D5EF95" w14:textId="77777777" w:rsidR="00DC043D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 stede: </w:t>
      </w:r>
    </w:p>
    <w:p w14:paraId="5A55107A" w14:textId="77777777" w:rsidR="00DC043D" w:rsidRPr="005B4DD5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80C0953" w14:textId="7C5C2914" w:rsidR="00DC043D" w:rsidRDefault="00DC043D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 w:rsidRPr="005B4DD5">
        <w:rPr>
          <w:rFonts w:ascii="Arial" w:eastAsia="Times New Roman" w:hAnsi="Arial" w:cs="Arial"/>
          <w:sz w:val="24"/>
          <w:szCs w:val="24"/>
          <w:lang w:eastAsia="nb-NO"/>
        </w:rPr>
        <w:t>Anja Solli</w:t>
      </w:r>
      <w:r w:rsidR="007C1E26">
        <w:rPr>
          <w:rFonts w:ascii="Arial" w:eastAsia="Times New Roman" w:hAnsi="Arial" w:cs="Arial"/>
          <w:sz w:val="24"/>
          <w:szCs w:val="24"/>
          <w:lang w:eastAsia="nb-NO"/>
        </w:rPr>
        <w:t xml:space="preserve"> (</w:t>
      </w:r>
      <w:r w:rsidR="004A06B0">
        <w:rPr>
          <w:rFonts w:ascii="Arial" w:eastAsia="Times New Roman" w:hAnsi="Arial" w:cs="Arial"/>
          <w:sz w:val="24"/>
          <w:szCs w:val="24"/>
          <w:lang w:eastAsia="nb-NO"/>
        </w:rPr>
        <w:t xml:space="preserve">rektor, </w:t>
      </w:r>
      <w:r w:rsidR="007C1E26">
        <w:rPr>
          <w:rFonts w:ascii="Arial" w:eastAsia="Times New Roman" w:hAnsi="Arial" w:cs="Arial"/>
          <w:sz w:val="24"/>
          <w:szCs w:val="24"/>
          <w:lang w:eastAsia="nb-NO"/>
        </w:rPr>
        <w:t>innledningsvis)</w:t>
      </w:r>
      <w:r>
        <w:rPr>
          <w:rFonts w:ascii="Arial" w:eastAsia="Times New Roman" w:hAnsi="Arial" w:cs="Arial"/>
          <w:sz w:val="24"/>
          <w:szCs w:val="24"/>
          <w:lang w:eastAsia="nb-NO"/>
        </w:rPr>
        <w:t>,</w:t>
      </w:r>
      <w:r w:rsidR="007210A9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5F4538">
        <w:rPr>
          <w:rFonts w:ascii="Arial" w:eastAsia="Times New Roman" w:hAnsi="Arial" w:cs="Arial"/>
          <w:sz w:val="24"/>
          <w:szCs w:val="24"/>
          <w:lang w:eastAsia="nb-NO"/>
        </w:rPr>
        <w:t xml:space="preserve">Janne Knudsen (1. trinn), </w:t>
      </w:r>
      <w:r w:rsidR="0031776D" w:rsidRPr="0031776D">
        <w:rPr>
          <w:rFonts w:ascii="Arial" w:eastAsia="Times New Roman" w:hAnsi="Arial" w:cs="Arial"/>
          <w:sz w:val="24"/>
          <w:szCs w:val="24"/>
          <w:lang w:eastAsia="nb-NO"/>
        </w:rPr>
        <w:t>Torbjørn Ole Johansen Frost Widnes</w:t>
      </w:r>
      <w:r w:rsidR="0031776D">
        <w:rPr>
          <w:rFonts w:ascii="Arial" w:eastAsia="Times New Roman" w:hAnsi="Arial" w:cs="Arial"/>
          <w:sz w:val="24"/>
          <w:szCs w:val="24"/>
          <w:lang w:eastAsia="nb-NO"/>
        </w:rPr>
        <w:t xml:space="preserve"> (</w:t>
      </w:r>
      <w:r w:rsidR="005F4538">
        <w:rPr>
          <w:rFonts w:ascii="Arial" w:eastAsia="Times New Roman" w:hAnsi="Arial" w:cs="Arial"/>
          <w:sz w:val="24"/>
          <w:szCs w:val="24"/>
          <w:lang w:eastAsia="nb-NO"/>
        </w:rPr>
        <w:t xml:space="preserve">2. trinn, </w:t>
      </w:r>
      <w:r w:rsidR="0031776D">
        <w:rPr>
          <w:rFonts w:ascii="Arial" w:eastAsia="Times New Roman" w:hAnsi="Arial" w:cs="Arial"/>
          <w:sz w:val="24"/>
          <w:szCs w:val="24"/>
          <w:lang w:eastAsia="nb-NO"/>
        </w:rPr>
        <w:t>referent),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156B86">
        <w:rPr>
          <w:rFonts w:ascii="Arial" w:eastAsia="Times New Roman" w:hAnsi="Arial" w:cs="Arial"/>
          <w:sz w:val="24"/>
          <w:szCs w:val="24"/>
          <w:lang w:eastAsia="nb-NO"/>
        </w:rPr>
        <w:t xml:space="preserve">Katrine </w:t>
      </w:r>
      <w:proofErr w:type="spellStart"/>
      <w:r w:rsidR="00156B86">
        <w:rPr>
          <w:rFonts w:ascii="Arial" w:eastAsia="Times New Roman" w:hAnsi="Arial" w:cs="Arial"/>
          <w:sz w:val="24"/>
          <w:szCs w:val="24"/>
          <w:lang w:eastAsia="nb-NO"/>
        </w:rPr>
        <w:t>Rifsgård</w:t>
      </w:r>
      <w:proofErr w:type="spellEnd"/>
      <w:r w:rsidR="00156B86">
        <w:rPr>
          <w:rFonts w:ascii="Arial" w:eastAsia="Times New Roman" w:hAnsi="Arial" w:cs="Arial"/>
          <w:sz w:val="24"/>
          <w:szCs w:val="24"/>
          <w:lang w:eastAsia="nb-NO"/>
        </w:rPr>
        <w:t xml:space="preserve"> Breivik (2. trinn), Siri Helland (3. trinn), Bente Solheim (</w:t>
      </w:r>
      <w:r w:rsidR="00CA548B">
        <w:rPr>
          <w:rFonts w:ascii="Arial" w:eastAsia="Times New Roman" w:hAnsi="Arial" w:cs="Arial"/>
          <w:sz w:val="24"/>
          <w:szCs w:val="24"/>
          <w:lang w:eastAsia="nb-NO"/>
        </w:rPr>
        <w:t>5</w:t>
      </w:r>
      <w:r w:rsidR="00156B86">
        <w:rPr>
          <w:rFonts w:ascii="Arial" w:eastAsia="Times New Roman" w:hAnsi="Arial" w:cs="Arial"/>
          <w:sz w:val="24"/>
          <w:szCs w:val="24"/>
          <w:lang w:eastAsia="nb-NO"/>
        </w:rPr>
        <w:t xml:space="preserve">. trinn), </w:t>
      </w:r>
      <w:r w:rsidR="009C6CF6">
        <w:rPr>
          <w:rFonts w:ascii="Arial" w:eastAsia="Times New Roman" w:hAnsi="Arial" w:cs="Arial"/>
          <w:sz w:val="24"/>
          <w:szCs w:val="24"/>
          <w:lang w:eastAsia="nb-NO"/>
        </w:rPr>
        <w:t xml:space="preserve">Camilla </w:t>
      </w:r>
      <w:proofErr w:type="spellStart"/>
      <w:r w:rsidR="009C6CF6">
        <w:rPr>
          <w:rFonts w:ascii="Arial" w:eastAsia="Times New Roman" w:hAnsi="Arial" w:cs="Arial"/>
          <w:sz w:val="24"/>
          <w:szCs w:val="24"/>
          <w:lang w:eastAsia="nb-NO"/>
        </w:rPr>
        <w:t>Karatas</w:t>
      </w:r>
      <w:proofErr w:type="spellEnd"/>
      <w:r w:rsidR="009C6CF6">
        <w:rPr>
          <w:rFonts w:ascii="Arial" w:eastAsia="Times New Roman" w:hAnsi="Arial" w:cs="Arial"/>
          <w:sz w:val="24"/>
          <w:szCs w:val="24"/>
          <w:lang w:eastAsia="nb-NO"/>
        </w:rPr>
        <w:t xml:space="preserve"> (</w:t>
      </w:r>
      <w:r w:rsidR="00CA548B">
        <w:rPr>
          <w:rFonts w:ascii="Arial" w:eastAsia="Times New Roman" w:hAnsi="Arial" w:cs="Arial"/>
          <w:sz w:val="24"/>
          <w:szCs w:val="24"/>
          <w:lang w:eastAsia="nb-NO"/>
        </w:rPr>
        <w:t>5</w:t>
      </w:r>
      <w:r w:rsidR="009C6CF6">
        <w:rPr>
          <w:rFonts w:ascii="Arial" w:eastAsia="Times New Roman" w:hAnsi="Arial" w:cs="Arial"/>
          <w:sz w:val="24"/>
          <w:szCs w:val="24"/>
          <w:lang w:eastAsia="nb-NO"/>
        </w:rPr>
        <w:t xml:space="preserve">. trinn), </w:t>
      </w:r>
      <w:proofErr w:type="spellStart"/>
      <w:r w:rsidR="009C6CF6">
        <w:rPr>
          <w:rFonts w:ascii="Arial" w:eastAsia="Times New Roman" w:hAnsi="Arial" w:cs="Arial"/>
          <w:sz w:val="24"/>
          <w:szCs w:val="24"/>
          <w:lang w:eastAsia="nb-NO"/>
        </w:rPr>
        <w:t>Shelaine</w:t>
      </w:r>
      <w:proofErr w:type="spellEnd"/>
      <w:r w:rsidR="009C6CF6">
        <w:rPr>
          <w:rFonts w:ascii="Arial" w:eastAsia="Times New Roman" w:hAnsi="Arial" w:cs="Arial"/>
          <w:sz w:val="24"/>
          <w:szCs w:val="24"/>
          <w:lang w:eastAsia="nb-NO"/>
        </w:rPr>
        <w:t xml:space="preserve"> Nilsen (</w:t>
      </w:r>
      <w:r w:rsidR="00CA548B">
        <w:rPr>
          <w:rFonts w:ascii="Arial" w:eastAsia="Times New Roman" w:hAnsi="Arial" w:cs="Arial"/>
          <w:sz w:val="24"/>
          <w:szCs w:val="24"/>
          <w:lang w:eastAsia="nb-NO"/>
        </w:rPr>
        <w:t>6</w:t>
      </w:r>
      <w:r w:rsidR="009C6CF6">
        <w:rPr>
          <w:rFonts w:ascii="Arial" w:eastAsia="Times New Roman" w:hAnsi="Arial" w:cs="Arial"/>
          <w:sz w:val="24"/>
          <w:szCs w:val="24"/>
          <w:lang w:eastAsia="nb-NO"/>
        </w:rPr>
        <w:t>. trinn), Are Lundestad (</w:t>
      </w:r>
      <w:r w:rsidR="00CA548B">
        <w:rPr>
          <w:rFonts w:ascii="Arial" w:eastAsia="Times New Roman" w:hAnsi="Arial" w:cs="Arial"/>
          <w:sz w:val="24"/>
          <w:szCs w:val="24"/>
          <w:lang w:eastAsia="nb-NO"/>
        </w:rPr>
        <w:t>6</w:t>
      </w:r>
      <w:r w:rsidR="009C6CF6">
        <w:rPr>
          <w:rFonts w:ascii="Arial" w:eastAsia="Times New Roman" w:hAnsi="Arial" w:cs="Arial"/>
          <w:sz w:val="24"/>
          <w:szCs w:val="24"/>
          <w:lang w:eastAsia="nb-NO"/>
        </w:rPr>
        <w:t xml:space="preserve">. trinn), </w:t>
      </w:r>
      <w:r w:rsidR="005C78C4" w:rsidRPr="005C78C4">
        <w:rPr>
          <w:rFonts w:ascii="Arial" w:eastAsia="Times New Roman" w:hAnsi="Arial" w:cs="Arial"/>
          <w:sz w:val="24"/>
          <w:szCs w:val="24"/>
          <w:lang w:eastAsia="nb-NO"/>
        </w:rPr>
        <w:t>Anne Merete Hegrenes</w:t>
      </w:r>
      <w:r w:rsidR="005C78C4">
        <w:rPr>
          <w:rFonts w:ascii="Arial" w:eastAsia="Times New Roman" w:hAnsi="Arial" w:cs="Arial"/>
          <w:sz w:val="24"/>
          <w:szCs w:val="24"/>
          <w:lang w:eastAsia="nb-NO"/>
        </w:rPr>
        <w:t xml:space="preserve"> (7. trinn, leder)</w:t>
      </w:r>
      <w:r w:rsidR="00DF051F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DF051F" w:rsidRPr="00DF051F">
        <w:rPr>
          <w:rFonts w:ascii="Arial" w:eastAsia="Times New Roman" w:hAnsi="Arial" w:cs="Arial"/>
          <w:sz w:val="24"/>
          <w:szCs w:val="24"/>
          <w:lang w:eastAsia="nb-NO"/>
        </w:rPr>
        <w:t xml:space="preserve">Lene Cecilie </w:t>
      </w:r>
      <w:proofErr w:type="spellStart"/>
      <w:r w:rsidR="00DF051F" w:rsidRPr="00DF051F">
        <w:rPr>
          <w:rFonts w:ascii="Arial" w:eastAsia="Times New Roman" w:hAnsi="Arial" w:cs="Arial"/>
          <w:sz w:val="24"/>
          <w:szCs w:val="24"/>
          <w:lang w:eastAsia="nb-NO"/>
        </w:rPr>
        <w:t>Sletthaug</w:t>
      </w:r>
      <w:proofErr w:type="spellEnd"/>
      <w:r w:rsidR="00DF051F" w:rsidRPr="00DF051F">
        <w:rPr>
          <w:rFonts w:ascii="Arial" w:eastAsia="Times New Roman" w:hAnsi="Arial" w:cs="Arial"/>
          <w:sz w:val="24"/>
          <w:szCs w:val="24"/>
          <w:lang w:eastAsia="nb-NO"/>
        </w:rPr>
        <w:t xml:space="preserve"> Haavaldsen</w:t>
      </w:r>
      <w:r w:rsidR="00DF051F">
        <w:rPr>
          <w:rFonts w:ascii="Arial" w:eastAsia="Times New Roman" w:hAnsi="Arial" w:cs="Arial"/>
          <w:sz w:val="24"/>
          <w:szCs w:val="24"/>
          <w:lang w:eastAsia="nb-NO"/>
        </w:rPr>
        <w:t xml:space="preserve"> (7. trinn)</w:t>
      </w:r>
    </w:p>
    <w:p w14:paraId="4EFA3BD3" w14:textId="77777777" w:rsidR="00DC043D" w:rsidRPr="00060474" w:rsidRDefault="00DC043D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0"/>
        <w:gridCol w:w="1260"/>
        <w:gridCol w:w="900"/>
      </w:tblGrid>
      <w:tr w:rsidR="00060474" w:rsidRPr="00060474" w14:paraId="60FA1C1F" w14:textId="77777777" w:rsidTr="280511AF">
        <w:tc>
          <w:tcPr>
            <w:tcW w:w="900" w:type="dxa"/>
          </w:tcPr>
          <w:p w14:paraId="40556409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7560" w:type="dxa"/>
          </w:tcPr>
          <w:p w14:paraId="217B7D6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260" w:type="dxa"/>
          </w:tcPr>
          <w:p w14:paraId="754BF2FF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Ansvarlig</w:t>
            </w:r>
          </w:p>
        </w:tc>
        <w:tc>
          <w:tcPr>
            <w:tcW w:w="900" w:type="dxa"/>
          </w:tcPr>
          <w:p w14:paraId="4DB3977E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Frist</w:t>
            </w:r>
          </w:p>
        </w:tc>
      </w:tr>
      <w:tr w:rsidR="00060474" w:rsidRPr="00060474" w14:paraId="7E866276" w14:textId="77777777" w:rsidTr="280511AF">
        <w:trPr>
          <w:trHeight w:val="60"/>
        </w:trPr>
        <w:tc>
          <w:tcPr>
            <w:tcW w:w="900" w:type="dxa"/>
          </w:tcPr>
          <w:p w14:paraId="12834FA2" w14:textId="5EAE5779" w:rsidR="00060474" w:rsidRPr="00060474" w:rsidRDefault="280511AF" w:rsidP="280511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280511A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560" w:type="dxa"/>
          </w:tcPr>
          <w:p w14:paraId="3997278F" w14:textId="77777777" w:rsidR="00876E65" w:rsidRDefault="00D75098" w:rsidP="003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</w:pPr>
            <w:r w:rsidRPr="00D750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Rektors orientering</w:t>
            </w:r>
          </w:p>
          <w:p w14:paraId="72294903" w14:textId="77777777" w:rsidR="00D75098" w:rsidRDefault="00D75098" w:rsidP="003726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  <w:p w14:paraId="20AB6F6B" w14:textId="2D05EF53" w:rsid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1. Lys uteplass: LOS </w:t>
            </w:r>
            <w:r w:rsidR="00F76666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har ordnet med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med</w:t>
            </w:r>
            <w:proofErr w:type="spellEnd"/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utebelysning som ikke har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fungert tilfredsstillende. Lys under tak, på byggets hjørner. Parkering og vei ned til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skolen. Ved ballingen.</w:t>
            </w:r>
          </w:p>
          <w:p w14:paraId="2078FAFC" w14:textId="77777777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  <w:p w14:paraId="783CEA1B" w14:textId="0B75FF40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2. Tidligere meldt inn sak (flere ganger over år): foreldre, elever og vi trenger at veggene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mellom toalettbåsene (elevtoalettene) blir bygget inn, fra gulv til tak vegger. Nå er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det åpning nede og oppe. Vi ønsker også låser på dørene som ikke lar seg åpne lett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fra utsiden som i dag.</w:t>
            </w:r>
          </w:p>
          <w:p w14:paraId="1BB44AE7" w14:textId="77777777" w:rsid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  <w:p w14:paraId="3FE6F87A" w14:textId="6837ADDF" w:rsidR="00285A87" w:rsidRPr="00285A87" w:rsidRDefault="00285A87" w:rsidP="0065165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Svar fra </w:t>
            </w:r>
            <w:proofErr w:type="spellStart"/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byggforvalter</w:t>
            </w:r>
            <w:proofErr w:type="spellEnd"/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:</w:t>
            </w:r>
            <w:r w:rsidR="0065165D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Utbedring av vegger mellom felles toalettene er planlagt og godkjent for gjennomføring i 2025,</w:t>
            </w:r>
            <w:r w:rsidR="0065165D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samt forbedringer av dreneringen i uteområdene</w:t>
            </w:r>
          </w:p>
          <w:p w14:paraId="1AD73C56" w14:textId="77777777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  <w:p w14:paraId="3D417C48" w14:textId="3C07D245" w:rsidR="00285A87" w:rsidRPr="00285A87" w:rsidRDefault="00285A87" w:rsidP="002F787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3. </w:t>
            </w:r>
            <w:r w:rsidR="002F787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Tilbakemeldinger f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ra Elevrådet:</w:t>
            </w:r>
            <w:r w:rsidR="002F787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br/>
            </w:r>
          </w:p>
          <w:p w14:paraId="221D80BE" w14:textId="35AC7A69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24.oktober var det </w:t>
            </w:r>
            <w:proofErr w:type="spellStart"/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Halloween-disco</w:t>
            </w:r>
            <w:proofErr w:type="spellEnd"/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på skolen. 1.-2., 3.-4., 5.-7: tilbakemelding til</w:t>
            </w:r>
            <w:r w:rsidR="004A100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FAU. Godt oppmøte. Viktigst at man er sammen, ute eller inne. Fornøyde. Bra at det</w:t>
            </w:r>
            <w:r w:rsidR="004A100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er gratis. Frivillig kollekt er bra.</w:t>
            </w:r>
            <w:r w:rsidR="004A100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Fornøyd med trafikkaksjonen. Fornøyd med å få refleks. Elevene bruker dem også.</w:t>
            </w:r>
          </w:p>
          <w:p w14:paraId="038879CF" w14:textId="2B651F00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Månedskampanjer: Startet i oktober. Rydde i fellesareal ++. - avduking av trinn-vinnerne på torsdag 7.1, samling i gymsalen.</w:t>
            </w:r>
            <w:r w:rsidR="004A100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November- kampanjen vil være å ha fokus på å resirkulere og håndtering av avfall.</w:t>
            </w:r>
            <w:r w:rsidR="002F787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br/>
            </w:r>
          </w:p>
          <w:p w14:paraId="25B5B95E" w14:textId="77777777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4. Oppstart:</w:t>
            </w:r>
          </w:p>
          <w:p w14:paraId="47950358" w14:textId="77777777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Dysleksikafe 5.-7.trinn.</w:t>
            </w:r>
          </w:p>
          <w:p w14:paraId="3AAE29A6" w14:textId="616319B1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lastRenderedPageBreak/>
              <w:t>Skolekor, 3.-7.trinn.</w:t>
            </w:r>
            <w:r w:rsidR="002F787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br/>
            </w:r>
          </w:p>
          <w:p w14:paraId="4680A79C" w14:textId="77777777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5. Juleavslutning: felles 5.desember kl.17-20</w:t>
            </w:r>
          </w:p>
          <w:p w14:paraId="50AAF180" w14:textId="77777777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1.-2.tr.: 17-18</w:t>
            </w:r>
          </w:p>
          <w:p w14:paraId="48FF8F92" w14:textId="77777777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3.-4.tr.: 18-19</w:t>
            </w:r>
          </w:p>
          <w:p w14:paraId="0F33A63D" w14:textId="77777777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5.-7.tr.:19-20</w:t>
            </w:r>
          </w:p>
          <w:p w14:paraId="0E127451" w14:textId="76B15D0E" w:rsidR="00285A87" w:rsidRPr="00285A87" w:rsidRDefault="002F7874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br/>
            </w:r>
            <w:r w:rsidR="00285A87"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6. SFO. Påmelding til jul. For å få oversikt over avvikling av ferie og bemanning er det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="00285A87"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påmeldingsfrist til jule- SFO 8.november. I år er det mandag 23.- fredag 27.- mandag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="00285A87"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30.</w:t>
            </w:r>
          </w:p>
          <w:p w14:paraId="7504FAC0" w14:textId="77777777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  <w:p w14:paraId="3CC64377" w14:textId="6514F7D6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7. Nye forskrifter: (Lovdata) Fastsatt av Bergen bystyre 2.oktober 2024. Ikrafttredelse</w:t>
            </w:r>
            <w:r w:rsidR="002F787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21.10.24.</w:t>
            </w:r>
          </w:p>
          <w:p w14:paraId="1D16F9B5" w14:textId="77777777" w:rsidR="00285A87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Forskrift om elevpermisjon</w:t>
            </w:r>
          </w:p>
          <w:p w14:paraId="29D6B04F" w14:textId="7074BA6F" w:rsidR="004837E4" w:rsidRPr="00285A87" w:rsidRDefault="00285A87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285A87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Forskrift om skoleregler og skoledemokrati.</w:t>
            </w:r>
            <w:r w:rsidR="002F787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br/>
            </w:r>
          </w:p>
        </w:tc>
        <w:tc>
          <w:tcPr>
            <w:tcW w:w="1260" w:type="dxa"/>
          </w:tcPr>
          <w:p w14:paraId="0E27B00A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60061E4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18F999B5" w14:textId="77777777" w:rsidTr="280511AF">
        <w:tc>
          <w:tcPr>
            <w:tcW w:w="900" w:type="dxa"/>
          </w:tcPr>
          <w:p w14:paraId="7144751B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560" w:type="dxa"/>
          </w:tcPr>
          <w:p w14:paraId="3AE21F6D" w14:textId="41E353EA" w:rsidR="005A6563" w:rsidRDefault="002811F3" w:rsidP="0070334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Erfaringer fra trafikkaksjon</w:t>
            </w:r>
          </w:p>
          <w:p w14:paraId="176F80BE" w14:textId="77777777" w:rsidR="004837E4" w:rsidRDefault="004837E4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4A054E52" w14:textId="77777777" w:rsidR="00331416" w:rsidRPr="00331416" w:rsidRDefault="00331416" w:rsidP="00331416">
            <w:pPr>
              <w:spacing w:after="0" w:line="240" w:lineRule="auto"/>
              <w:ind w:left="360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Somme foreldre var frustrerte fordi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dei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måtte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køyre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vidare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til parkeringa og snu. Somme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gjer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ikkje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som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dei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får beskjed om,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ryggar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likevel.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Refleksar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er populært blant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borna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og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dei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er også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opptekne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av om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sjåførane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gjer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som </w:t>
            </w: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dei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får beskjed om.  Alt dette viser kor viktig det er å ha denne aksjonen.</w:t>
            </w:r>
          </w:p>
          <w:p w14:paraId="489A8072" w14:textId="77777777" w:rsidR="00331416" w:rsidRPr="00331416" w:rsidRDefault="00331416" w:rsidP="00331416">
            <w:pPr>
              <w:spacing w:after="0" w:line="240" w:lineRule="auto"/>
              <w:ind w:left="360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proofErr w:type="spellStart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Shelaine</w:t>
            </w:r>
            <w:proofErr w:type="spellEnd"/>
            <w:r w:rsidRPr="0033141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skriv erfaringslogg. </w:t>
            </w:r>
          </w:p>
          <w:p w14:paraId="6A3E7B64" w14:textId="77777777" w:rsidR="00331416" w:rsidRPr="00331416" w:rsidRDefault="00331416" w:rsidP="00331416">
            <w:pPr>
              <w:spacing w:after="0" w:line="240" w:lineRule="auto"/>
              <w:ind w:left="360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44EAFD9C" w14:textId="7E265B70" w:rsidR="008A1FFE" w:rsidRPr="008A1FFE" w:rsidRDefault="008A1FFE" w:rsidP="008A1FF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B94D5A5" w14:textId="31984792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3DEEC669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5FCD5EC4" w14:textId="77777777" w:rsidTr="280511AF">
        <w:tc>
          <w:tcPr>
            <w:tcW w:w="900" w:type="dxa"/>
          </w:tcPr>
          <w:p w14:paraId="0B778152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560" w:type="dxa"/>
          </w:tcPr>
          <w:p w14:paraId="0A1A6316" w14:textId="49DF4BFA" w:rsidR="00CF7A17" w:rsidRPr="00DF2B71" w:rsidRDefault="00ED0E78" w:rsidP="00413FD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ED0E78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Halloween</w:t>
            </w:r>
            <w:proofErr w:type="spellEnd"/>
            <w:r w:rsidRPr="00ED0E78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-disko – erfaringer</w:t>
            </w:r>
          </w:p>
          <w:p w14:paraId="79BFCA70" w14:textId="77777777" w:rsidR="00DF2B71" w:rsidRDefault="00DF2B71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1AFE6EC2" w14:textId="77777777" w:rsidR="003D68B9" w:rsidRPr="003D68B9" w:rsidRDefault="003D68B9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Gode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tilbakemeldingar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,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ungane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hadde det gøy!</w:t>
            </w:r>
          </w:p>
          <w:p w14:paraId="2DEBC23F" w14:textId="77777777" w:rsidR="003D68B9" w:rsidRPr="003D68B9" w:rsidRDefault="003D68B9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Passe mange, engasjerte vakter!</w:t>
            </w:r>
          </w:p>
          <w:p w14:paraId="4887C673" w14:textId="77777777" w:rsidR="003D68B9" w:rsidRPr="003D68B9" w:rsidRDefault="003D68B9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Dei minste var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meir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inne enn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dei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eldre. Fint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ver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, og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ungane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kosa seg både ute og inne.</w:t>
            </w:r>
          </w:p>
          <w:p w14:paraId="1BD50245" w14:textId="77777777" w:rsidR="003D68B9" w:rsidRPr="003D68B9" w:rsidRDefault="003D68B9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For lite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glowsticks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. Skal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ein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ha det, må det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vere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nok til alle. Kanskje litt lite popcorn også.</w:t>
            </w:r>
          </w:p>
          <w:p w14:paraId="55C4D866" w14:textId="77777777" w:rsidR="003D68B9" w:rsidRPr="003D68B9" w:rsidRDefault="003D68B9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Diskusjon rundt om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ein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bør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seie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</w:t>
            </w:r>
            <w:proofErr w:type="gram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at 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foreldra</w:t>
            </w:r>
            <w:proofErr w:type="spellEnd"/>
            <w:proofErr w:type="gram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til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dei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yngste skal 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vere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med. </w:t>
            </w:r>
          </w:p>
          <w:p w14:paraId="7E1BA243" w14:textId="77777777" w:rsidR="00307F1D" w:rsidRDefault="003D68B9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Vi treng fyrstehjelpsskrin eller -</w:t>
            </w:r>
            <w:proofErr w:type="spellStart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pakkar</w:t>
            </w:r>
            <w:proofErr w:type="spellEnd"/>
            <w:r w:rsidRPr="003D68B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!</w:t>
            </w:r>
          </w:p>
          <w:p w14:paraId="3656B9AB" w14:textId="7BAE97E5" w:rsidR="003D68B9" w:rsidRPr="009B3583" w:rsidRDefault="003D68B9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5FB0818" w14:textId="1D82A91A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049F31CB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C93DCE" w:rsidRPr="00060474" w14:paraId="2598DEE6" w14:textId="77777777" w:rsidTr="280511AF">
        <w:tc>
          <w:tcPr>
            <w:tcW w:w="900" w:type="dxa"/>
          </w:tcPr>
          <w:p w14:paraId="279935FF" w14:textId="77777777" w:rsidR="00C93DCE" w:rsidRPr="00060474" w:rsidRDefault="00C93DCE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560" w:type="dxa"/>
          </w:tcPr>
          <w:p w14:paraId="54168947" w14:textId="6F38D1E5" w:rsidR="00A2123D" w:rsidRDefault="00A2123D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A2123D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Eventuelt</w:t>
            </w:r>
          </w:p>
          <w:p w14:paraId="318150F6" w14:textId="77777777" w:rsidR="00A2123D" w:rsidRPr="00A2123D" w:rsidRDefault="00A2123D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</w:p>
          <w:p w14:paraId="7F9D4028" w14:textId="77777777" w:rsidR="00A2123D" w:rsidRPr="00A2123D" w:rsidRDefault="00A2123D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i.</w:t>
            </w: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ab/>
              <w:t xml:space="preserve">Burde vi ha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eit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årshjul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for FAU? Har hatt det før. </w:t>
            </w:r>
          </w:p>
          <w:p w14:paraId="4EB336CA" w14:textId="77777777" w:rsidR="00A2123D" w:rsidRPr="00A2123D" w:rsidRDefault="00A2123D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7E5189AA" w14:textId="1BE1FDA3" w:rsidR="00A2123D" w:rsidRDefault="00A2123D" w:rsidP="00A2042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ii.</w:t>
            </w: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ab/>
              <w:t xml:space="preserve">Info.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frå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rektor: Sykkelkids misser økonomisk støtte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frå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kommunen.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</w:t>
            </w: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Rektor meiner dette er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eit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feilgrep. Ber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foreldra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om å sende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innspel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!</w:t>
            </w:r>
            <w:r w:rsidR="00A2042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</w:t>
            </w: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Vi kjenner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ikkje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så godt til dette, men er positive til tiltaket. Om elevrådet skriv, kan vi stille oss bak det.</w:t>
            </w:r>
          </w:p>
          <w:p w14:paraId="7B0C8C6A" w14:textId="77777777" w:rsidR="00A2042D" w:rsidRPr="00A2123D" w:rsidRDefault="00A2042D" w:rsidP="00A2042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191B4D46" w14:textId="77777777" w:rsidR="00A2123D" w:rsidRPr="00A2123D" w:rsidRDefault="00A2123D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(OBS: Dette kan bli omgjort i revidert budsjett.)</w:t>
            </w:r>
          </w:p>
          <w:p w14:paraId="47703C7D" w14:textId="77777777" w:rsidR="00A2123D" w:rsidRPr="00A2123D" w:rsidRDefault="00A2123D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5C2450EA" w14:textId="19412E82" w:rsidR="00A2123D" w:rsidRPr="00A2123D" w:rsidRDefault="00A2123D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iii.</w:t>
            </w: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ab/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Vennebenkar</w:t>
            </w:r>
            <w:proofErr w:type="spellEnd"/>
            <w:r w:rsidR="00A2042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. </w:t>
            </w: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Bente har undersøkt med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arbeidlivsfag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på Mjølkeråen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skule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. Her kan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ein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få ferdigmåla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benkar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til mellom 600 og 1000 kr. </w:t>
            </w:r>
          </w:p>
          <w:p w14:paraId="7840FF6A" w14:textId="77777777" w:rsidR="00A2123D" w:rsidRPr="00A2123D" w:rsidRDefault="00A2123D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148B0422" w14:textId="10888C78" w:rsidR="00A2123D" w:rsidRPr="00A2123D" w:rsidRDefault="00A2123D" w:rsidP="007210A9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iv.</w:t>
            </w: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ab/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Bruktmarknad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eller anna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inntektgjevande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arrangement</w:t>
            </w:r>
            <w:r w:rsidR="00A2042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br/>
            </w: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Var litt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vanskelegare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å få gjennomført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bruktmarknaden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andre gongen. Få påmelde.</w:t>
            </w:r>
            <w:r w:rsidR="007210A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</w:t>
            </w: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Forslag: </w:t>
            </w:r>
          </w:p>
          <w:p w14:paraId="42567C7C" w14:textId="77777777" w:rsidR="007210A9" w:rsidRDefault="007210A9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342A3749" w14:textId="61818EF7" w:rsidR="00A2123D" w:rsidRPr="00A2123D" w:rsidRDefault="00A2123D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Basar der foreldre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tek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med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gevinstar</w:t>
            </w:r>
            <w:proofErr w:type="spellEnd"/>
          </w:p>
          <w:p w14:paraId="15B14D80" w14:textId="77777777" w:rsidR="007210A9" w:rsidRDefault="007210A9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5297C86E" w14:textId="0AF28A53" w:rsidR="00A2123D" w:rsidRPr="00A2123D" w:rsidRDefault="00A2123D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Kafe (på </w:t>
            </w:r>
            <w:proofErr w:type="spellStart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skulen</w:t>
            </w:r>
            <w:proofErr w:type="spellEnd"/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eller eventuelt i Paviljongen?)</w:t>
            </w:r>
          </w:p>
          <w:p w14:paraId="116C83CF" w14:textId="77777777" w:rsidR="007210A9" w:rsidRDefault="007210A9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2AE7D1DA" w14:textId="4DF6D595" w:rsidR="00F6598B" w:rsidRDefault="00A2123D" w:rsidP="00A2123D">
            <w:pPr>
              <w:tabs>
                <w:tab w:val="left" w:pos="421"/>
              </w:tabs>
              <w:spacing w:after="0" w:line="240" w:lineRule="auto"/>
              <w:ind w:left="421" w:hanging="425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A2123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Fotballturnering?</w:t>
            </w:r>
          </w:p>
          <w:p w14:paraId="53128261" w14:textId="66FE71E4" w:rsidR="00764040" w:rsidRPr="00F6598B" w:rsidRDefault="00764040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62486C05" w14:textId="0B09450A" w:rsidR="00C93DCE" w:rsidRPr="00060474" w:rsidRDefault="00C93DCE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4101652C" w14:textId="77777777" w:rsidR="00C93DCE" w:rsidRPr="00060474" w:rsidRDefault="00C93DCE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</w:tbl>
    <w:p w14:paraId="5997CC1D" w14:textId="77777777" w:rsidR="00B15C60" w:rsidRDefault="00B15C60"/>
    <w:p w14:paraId="110FFD37" w14:textId="77777777" w:rsidR="001B63C1" w:rsidRDefault="001B63C1"/>
    <w:sectPr w:rsidR="001B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9E89F" w14:textId="77777777" w:rsidR="00D43ADA" w:rsidRDefault="00D43ADA" w:rsidP="00060474">
      <w:pPr>
        <w:spacing w:after="0" w:line="240" w:lineRule="auto"/>
      </w:pPr>
      <w:r>
        <w:separator/>
      </w:r>
    </w:p>
  </w:endnote>
  <w:endnote w:type="continuationSeparator" w:id="0">
    <w:p w14:paraId="67B9F920" w14:textId="77777777" w:rsidR="00D43ADA" w:rsidRDefault="00D43ADA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F44B7" w14:textId="77777777" w:rsidR="00D43ADA" w:rsidRDefault="00D43ADA" w:rsidP="00060474">
      <w:pPr>
        <w:spacing w:after="0" w:line="240" w:lineRule="auto"/>
      </w:pPr>
      <w:r>
        <w:separator/>
      </w:r>
    </w:p>
  </w:footnote>
  <w:footnote w:type="continuationSeparator" w:id="0">
    <w:p w14:paraId="01ABE669" w14:textId="77777777" w:rsidR="00D43ADA" w:rsidRDefault="00D43ADA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21A8F"/>
    <w:multiLevelType w:val="hybridMultilevel"/>
    <w:tmpl w:val="A8EC0326"/>
    <w:lvl w:ilvl="0" w:tplc="8D941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0FAA"/>
    <w:multiLevelType w:val="hybridMultilevel"/>
    <w:tmpl w:val="524C9ACA"/>
    <w:lvl w:ilvl="0" w:tplc="F70C54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8909">
    <w:abstractNumId w:val="4"/>
  </w:num>
  <w:num w:numId="2" w16cid:durableId="1327246149">
    <w:abstractNumId w:val="1"/>
  </w:num>
  <w:num w:numId="3" w16cid:durableId="583729546">
    <w:abstractNumId w:val="7"/>
  </w:num>
  <w:num w:numId="4" w16cid:durableId="225072243">
    <w:abstractNumId w:val="0"/>
  </w:num>
  <w:num w:numId="5" w16cid:durableId="1878619881">
    <w:abstractNumId w:val="6"/>
  </w:num>
  <w:num w:numId="6" w16cid:durableId="994071395">
    <w:abstractNumId w:val="2"/>
  </w:num>
  <w:num w:numId="7" w16cid:durableId="992029644">
    <w:abstractNumId w:val="5"/>
  </w:num>
  <w:num w:numId="8" w16cid:durableId="183055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B"/>
    <w:rsid w:val="00000C09"/>
    <w:rsid w:val="00001EEE"/>
    <w:rsid w:val="00003F98"/>
    <w:rsid w:val="0005093A"/>
    <w:rsid w:val="00060474"/>
    <w:rsid w:val="00062BFB"/>
    <w:rsid w:val="00065912"/>
    <w:rsid w:val="00065BE5"/>
    <w:rsid w:val="0007331C"/>
    <w:rsid w:val="00084F4B"/>
    <w:rsid w:val="0009151B"/>
    <w:rsid w:val="000B3C83"/>
    <w:rsid w:val="000B718C"/>
    <w:rsid w:val="000F28FC"/>
    <w:rsid w:val="001050CB"/>
    <w:rsid w:val="00106887"/>
    <w:rsid w:val="00111D8F"/>
    <w:rsid w:val="0012476A"/>
    <w:rsid w:val="001264F6"/>
    <w:rsid w:val="00135A5C"/>
    <w:rsid w:val="00156B86"/>
    <w:rsid w:val="00157352"/>
    <w:rsid w:val="0017605B"/>
    <w:rsid w:val="0018663B"/>
    <w:rsid w:val="00193560"/>
    <w:rsid w:val="001A6421"/>
    <w:rsid w:val="001A79BC"/>
    <w:rsid w:val="001B63C1"/>
    <w:rsid w:val="001C4C9F"/>
    <w:rsid w:val="001C7724"/>
    <w:rsid w:val="001E6335"/>
    <w:rsid w:val="0021032D"/>
    <w:rsid w:val="00211BA1"/>
    <w:rsid w:val="0021643F"/>
    <w:rsid w:val="00223DCA"/>
    <w:rsid w:val="0025491F"/>
    <w:rsid w:val="0026187A"/>
    <w:rsid w:val="00274E4E"/>
    <w:rsid w:val="002811F3"/>
    <w:rsid w:val="00285A87"/>
    <w:rsid w:val="002964EC"/>
    <w:rsid w:val="002C7B8B"/>
    <w:rsid w:val="002D0BC9"/>
    <w:rsid w:val="002D2B15"/>
    <w:rsid w:val="002D600E"/>
    <w:rsid w:val="002F2A60"/>
    <w:rsid w:val="002F7874"/>
    <w:rsid w:val="00300916"/>
    <w:rsid w:val="00307F1D"/>
    <w:rsid w:val="0031776D"/>
    <w:rsid w:val="00321BB4"/>
    <w:rsid w:val="00331416"/>
    <w:rsid w:val="00337D4B"/>
    <w:rsid w:val="00352E41"/>
    <w:rsid w:val="003726C0"/>
    <w:rsid w:val="00372CFA"/>
    <w:rsid w:val="003A0073"/>
    <w:rsid w:val="003A6101"/>
    <w:rsid w:val="003B3F9E"/>
    <w:rsid w:val="003C5CDD"/>
    <w:rsid w:val="003D68B9"/>
    <w:rsid w:val="003E4406"/>
    <w:rsid w:val="003F0557"/>
    <w:rsid w:val="003F6CCC"/>
    <w:rsid w:val="00401D8C"/>
    <w:rsid w:val="004028DD"/>
    <w:rsid w:val="00413FDE"/>
    <w:rsid w:val="00424371"/>
    <w:rsid w:val="00437970"/>
    <w:rsid w:val="00470A89"/>
    <w:rsid w:val="00482979"/>
    <w:rsid w:val="00483035"/>
    <w:rsid w:val="004837E4"/>
    <w:rsid w:val="00487A9D"/>
    <w:rsid w:val="004A06B0"/>
    <w:rsid w:val="004A100B"/>
    <w:rsid w:val="004B3A9D"/>
    <w:rsid w:val="004E5761"/>
    <w:rsid w:val="005028ED"/>
    <w:rsid w:val="00507469"/>
    <w:rsid w:val="00522D25"/>
    <w:rsid w:val="00526CD4"/>
    <w:rsid w:val="0055505C"/>
    <w:rsid w:val="00557462"/>
    <w:rsid w:val="00560805"/>
    <w:rsid w:val="005A6563"/>
    <w:rsid w:val="005B4DD5"/>
    <w:rsid w:val="005C78C4"/>
    <w:rsid w:val="005D17E2"/>
    <w:rsid w:val="005D729C"/>
    <w:rsid w:val="005E0F10"/>
    <w:rsid w:val="005E19F9"/>
    <w:rsid w:val="005F4538"/>
    <w:rsid w:val="00605772"/>
    <w:rsid w:val="006225FE"/>
    <w:rsid w:val="00627046"/>
    <w:rsid w:val="00650731"/>
    <w:rsid w:val="0065165D"/>
    <w:rsid w:val="00653986"/>
    <w:rsid w:val="006564D0"/>
    <w:rsid w:val="00656B8B"/>
    <w:rsid w:val="00670EB1"/>
    <w:rsid w:val="00687C72"/>
    <w:rsid w:val="006A52FD"/>
    <w:rsid w:val="006A6E63"/>
    <w:rsid w:val="006B472B"/>
    <w:rsid w:val="006D7695"/>
    <w:rsid w:val="00703346"/>
    <w:rsid w:val="007210A9"/>
    <w:rsid w:val="007336F7"/>
    <w:rsid w:val="00754E6F"/>
    <w:rsid w:val="007633FC"/>
    <w:rsid w:val="00764040"/>
    <w:rsid w:val="00765747"/>
    <w:rsid w:val="00786E8B"/>
    <w:rsid w:val="00787C56"/>
    <w:rsid w:val="0079708B"/>
    <w:rsid w:val="007B0CEB"/>
    <w:rsid w:val="007B206C"/>
    <w:rsid w:val="007B51C0"/>
    <w:rsid w:val="007C1E26"/>
    <w:rsid w:val="007E222E"/>
    <w:rsid w:val="00814722"/>
    <w:rsid w:val="008317DD"/>
    <w:rsid w:val="008413C4"/>
    <w:rsid w:val="008425AE"/>
    <w:rsid w:val="00846165"/>
    <w:rsid w:val="00853454"/>
    <w:rsid w:val="0085350B"/>
    <w:rsid w:val="00862909"/>
    <w:rsid w:val="00874400"/>
    <w:rsid w:val="00876E65"/>
    <w:rsid w:val="008A1B1C"/>
    <w:rsid w:val="008A1FFE"/>
    <w:rsid w:val="008B5EEB"/>
    <w:rsid w:val="008C59A4"/>
    <w:rsid w:val="00904086"/>
    <w:rsid w:val="009142F7"/>
    <w:rsid w:val="00923205"/>
    <w:rsid w:val="00932AC7"/>
    <w:rsid w:val="00964AB7"/>
    <w:rsid w:val="00984211"/>
    <w:rsid w:val="00985BAA"/>
    <w:rsid w:val="009A1B8F"/>
    <w:rsid w:val="009B3583"/>
    <w:rsid w:val="009C6CF6"/>
    <w:rsid w:val="009E7B00"/>
    <w:rsid w:val="00A0347C"/>
    <w:rsid w:val="00A176B4"/>
    <w:rsid w:val="00A2042D"/>
    <w:rsid w:val="00A2123D"/>
    <w:rsid w:val="00A36AEA"/>
    <w:rsid w:val="00A7504E"/>
    <w:rsid w:val="00A871AD"/>
    <w:rsid w:val="00A93294"/>
    <w:rsid w:val="00AA6ADD"/>
    <w:rsid w:val="00AB73DD"/>
    <w:rsid w:val="00AC1CC2"/>
    <w:rsid w:val="00AC2678"/>
    <w:rsid w:val="00B06307"/>
    <w:rsid w:val="00B0659D"/>
    <w:rsid w:val="00B07A16"/>
    <w:rsid w:val="00B15C60"/>
    <w:rsid w:val="00B45522"/>
    <w:rsid w:val="00B709D6"/>
    <w:rsid w:val="00B75E76"/>
    <w:rsid w:val="00B76150"/>
    <w:rsid w:val="00B94F51"/>
    <w:rsid w:val="00BA4B3D"/>
    <w:rsid w:val="00BB5F94"/>
    <w:rsid w:val="00BD61B1"/>
    <w:rsid w:val="00BE6111"/>
    <w:rsid w:val="00BF04B0"/>
    <w:rsid w:val="00BF6EBC"/>
    <w:rsid w:val="00C068D3"/>
    <w:rsid w:val="00C22EBB"/>
    <w:rsid w:val="00C31948"/>
    <w:rsid w:val="00C6379D"/>
    <w:rsid w:val="00C75F53"/>
    <w:rsid w:val="00C7676E"/>
    <w:rsid w:val="00C80180"/>
    <w:rsid w:val="00C93DCE"/>
    <w:rsid w:val="00C949D1"/>
    <w:rsid w:val="00CA548B"/>
    <w:rsid w:val="00CB7511"/>
    <w:rsid w:val="00CD75ED"/>
    <w:rsid w:val="00CE006D"/>
    <w:rsid w:val="00CF4742"/>
    <w:rsid w:val="00CF4D38"/>
    <w:rsid w:val="00CF7A17"/>
    <w:rsid w:val="00D10C79"/>
    <w:rsid w:val="00D124B1"/>
    <w:rsid w:val="00D131F0"/>
    <w:rsid w:val="00D14089"/>
    <w:rsid w:val="00D17E9D"/>
    <w:rsid w:val="00D22285"/>
    <w:rsid w:val="00D25E49"/>
    <w:rsid w:val="00D31676"/>
    <w:rsid w:val="00D4321A"/>
    <w:rsid w:val="00D43ADA"/>
    <w:rsid w:val="00D4533A"/>
    <w:rsid w:val="00D52475"/>
    <w:rsid w:val="00D75098"/>
    <w:rsid w:val="00D80ADE"/>
    <w:rsid w:val="00D836AB"/>
    <w:rsid w:val="00DB206B"/>
    <w:rsid w:val="00DC043D"/>
    <w:rsid w:val="00DC3547"/>
    <w:rsid w:val="00DD18FA"/>
    <w:rsid w:val="00DE135C"/>
    <w:rsid w:val="00DE2A32"/>
    <w:rsid w:val="00DE70E9"/>
    <w:rsid w:val="00DF051F"/>
    <w:rsid w:val="00DF2B71"/>
    <w:rsid w:val="00E05498"/>
    <w:rsid w:val="00E106EF"/>
    <w:rsid w:val="00E22CB2"/>
    <w:rsid w:val="00E34680"/>
    <w:rsid w:val="00E43BD3"/>
    <w:rsid w:val="00E813A1"/>
    <w:rsid w:val="00E87BED"/>
    <w:rsid w:val="00EB6826"/>
    <w:rsid w:val="00EC219D"/>
    <w:rsid w:val="00ED0E78"/>
    <w:rsid w:val="00F01FEF"/>
    <w:rsid w:val="00F2639F"/>
    <w:rsid w:val="00F32DFE"/>
    <w:rsid w:val="00F6598B"/>
    <w:rsid w:val="00F721D3"/>
    <w:rsid w:val="00F76666"/>
    <w:rsid w:val="00FB4140"/>
    <w:rsid w:val="00FF1F43"/>
    <w:rsid w:val="00FF5359"/>
    <w:rsid w:val="00FF6371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3343</Characters>
  <Application>Microsoft Office Word</Application>
  <DocSecurity>4</DocSecurity>
  <Lines>27</Lines>
  <Paragraphs>7</Paragraphs>
  <ScaleCrop>false</ScaleCrop>
  <Company>Bergen kommune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Søvik, Jane</dc:creator>
  <cp:lastModifiedBy>Solli, Anja</cp:lastModifiedBy>
  <cp:revision>2</cp:revision>
  <cp:lastPrinted>2015-01-12T08:59:00Z</cp:lastPrinted>
  <dcterms:created xsi:type="dcterms:W3CDTF">2024-11-21T13:55:00Z</dcterms:created>
  <dcterms:modified xsi:type="dcterms:W3CDTF">2024-11-21T13:55:00Z</dcterms:modified>
</cp:coreProperties>
</file>