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Comic Sans MS" w:cs="Comic Sans MS" w:eastAsia="Comic Sans MS" w:hAnsi="Comic Sans MS"/>
          <w:color w:val="ffffff"/>
          <w:sz w:val="10"/>
          <w:szCs w:val="10"/>
        </w:rPr>
      </w:pPr>
      <w:r w:rsidDel="00000000" w:rsidR="00000000" w:rsidRPr="00000000">
        <w:rPr>
          <w:rFonts w:ascii="Comic Sans MS" w:cs="Comic Sans MS" w:eastAsia="Comic Sans MS" w:hAnsi="Comic Sans MS"/>
          <w:color w:val="ffffff"/>
          <w:sz w:val="10"/>
          <w:szCs w:val="10"/>
          <w:rtl w:val="0"/>
        </w:rPr>
        <w:t xml:space="preserve">Ve</w:t>
      </w:r>
    </w:p>
    <w:p w:rsidR="00000000" w:rsidDel="00000000" w:rsidP="00000000" w:rsidRDefault="00000000" w:rsidRPr="00000000" w14:paraId="00000002">
      <w:pPr>
        <w:spacing w:after="0" w:line="360" w:lineRule="auto"/>
        <w:rPr>
          <w:rFonts w:ascii="Comic Sans MS" w:cs="Comic Sans MS" w:eastAsia="Comic Sans MS" w:hAnsi="Comic Sans MS"/>
          <w:color w:val="ffffff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0"/>
        <w:gridCol w:w="5610"/>
        <w:tblGridChange w:id="0">
          <w:tblGrid>
            <w:gridCol w:w="8400"/>
            <w:gridCol w:w="561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Ukens sosiale mål: Jeg sier hei til de jeg møter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Tema: Du og jeg </w:t>
            </w:r>
          </w:p>
        </w:tc>
      </w:tr>
    </w:tbl>
    <w:p w:rsidR="00000000" w:rsidDel="00000000" w:rsidP="00000000" w:rsidRDefault="00000000" w:rsidRPr="00000000" w14:paraId="00000005">
      <w:pPr>
        <w:spacing w:after="0" w:line="360" w:lineRule="auto"/>
        <w:rPr>
          <w:rFonts w:ascii="Comic Sans MS" w:cs="Comic Sans MS" w:eastAsia="Comic Sans MS" w:hAnsi="Comic Sans MS"/>
          <w:color w:val="ffffff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Comic Sans MS" w:cs="Comic Sans MS" w:eastAsia="Comic Sans MS" w:hAnsi="Comic Sans MS"/>
          <w:color w:val="ffffff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4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2"/>
        <w:gridCol w:w="2959"/>
        <w:gridCol w:w="2801"/>
        <w:gridCol w:w="2801"/>
        <w:gridCol w:w="2801"/>
        <w:tblGridChange w:id="0">
          <w:tblGrid>
            <w:gridCol w:w="2642"/>
            <w:gridCol w:w="2959"/>
            <w:gridCol w:w="2801"/>
            <w:gridCol w:w="2801"/>
            <w:gridCol w:w="2801"/>
          </w:tblGrid>
        </w:tblGridChange>
      </w:tblGrid>
      <w:tr>
        <w:trPr>
          <w:cantSplit w:val="0"/>
          <w:trHeight w:val="455" w:hRule="atLeast"/>
          <w:tblHeader w:val="1"/>
        </w:trPr>
        <w:tc>
          <w:tcPr>
            <w:tcBorders>
              <w:bottom w:color="000000" w:space="0" w:sz="4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="36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MANDAG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="36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TIRSDAG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="36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ONSDAG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="36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TORSDAG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="36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FREDAG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6.0742187499998" w:hRule="atLeast"/>
          <w:tblHeader w:val="1"/>
        </w:trPr>
        <w:tc>
          <w:tcPr>
            <w:tcBorders>
              <w:top w:color="000000" w:space="0" w:sz="4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PLANLEGGINGSDAG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SKOLE OG SFO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STENGT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Lesekvart + Matematikk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Megafri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Spisetid 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Arbeidstime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Lesekvart + Norsk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Storefri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Spisetid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Arbeidstime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Lillefri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(Musikk + Matematikk)</w:t>
              <w:br w:type="textWrapping"/>
              <w:t xml:space="preserve">Her er kong Haralds begravelse, 13.00, vi vurderer sammen med rektor hvordan vi legger til rette for dem som vil se den. 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Svømming (husk badetøy, håndkle og evt. svømmebriller)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Vi er tilbake på skolen cirka kl.11.30. 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Vi spiser ikke før vi er tilbake på skolen, så husk å spise en god frokost!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Lillefri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Tematime</w:t>
            </w:r>
          </w:p>
        </w:tc>
        <w:tc>
          <w:tcPr>
            <w:tcBorders>
              <w:top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Lesekvart + Norsk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Megafri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Spisetid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Tematime:</w:t>
              <w:br w:type="textWrapping"/>
              <w:t xml:space="preserve">Du og jeg</w:t>
            </w:r>
          </w:p>
        </w:tc>
      </w:tr>
      <w:tr>
        <w:trPr>
          <w:cantSplit w:val="0"/>
          <w:trHeight w:val="474.873046875" w:hRule="atLeast"/>
          <w:tblHeader w:val="1"/>
        </w:trPr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Skoleslutt 12:30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Skoleslutt 14:00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Skoleslutt 13:45</w:t>
            </w:r>
          </w:p>
        </w:tc>
        <w:tc>
          <w:tcPr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Skoleslutt 12:30</w:t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spacing w:after="0" w:line="276" w:lineRule="auto"/>
        <w:rPr>
          <w:rFonts w:ascii="Comic Sans MS" w:cs="Comic Sans MS" w:eastAsia="Comic Sans MS" w:hAnsi="Comic Sans MS"/>
          <w:b w:val="1"/>
          <w:bCs w:val="1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01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85"/>
        <w:gridCol w:w="4590"/>
        <w:gridCol w:w="4935"/>
        <w:tblGridChange w:id="0">
          <w:tblGrid>
            <w:gridCol w:w="4485"/>
            <w:gridCol w:w="4590"/>
            <w:gridCol w:w="493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a4c2f4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Ukens tema</w:t>
            </w:r>
          </w:p>
        </w:tc>
      </w:tr>
      <w:tr>
        <w:trPr>
          <w:cantSplit w:val="0"/>
          <w:trHeight w:val="722.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Ukens ord: den, ikke, et, om, fra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Ukas sang: Fire melk og Dagbla`for i fjor.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Matte: Store tall (posisjonssytemet)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Kropp og helse: Jeg kommenterer ikke noe negativt om andres utseende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spacing w:after="0" w:line="276" w:lineRule="auto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after="0" w:line="276" w:lineRule="auto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="276" w:lineRule="auto"/>
        <w:rPr>
          <w:rFonts w:ascii="Comic Sans MS" w:cs="Comic Sans MS" w:eastAsia="Comic Sans MS" w:hAnsi="Comic Sans MS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-75" w:tblpY="0"/>
        <w:tblW w:w="14003.79527559055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00.346800261187"/>
        <w:gridCol w:w="3501.7242376646827"/>
        <w:gridCol w:w="3501.7242376646827"/>
        <w:tblGridChange w:id="0">
          <w:tblGrid>
            <w:gridCol w:w="7000.346800261187"/>
            <w:gridCol w:w="3501.7242376646827"/>
            <w:gridCol w:w="3501.7242376646827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gridSpan w:val="3"/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u w:val="single"/>
                <w:rtl w:val="0"/>
              </w:rPr>
              <w:t xml:space="preserve">Lekser: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Velg den skriveleksen som passer best for deg.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Sol: Skriv to setninger pr. ukens ord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Måne: Skriv en setning pr. ukens ord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Stjerne: Skriv ukens ord to ganger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Skriv i arbeidsboken som du har fått med deg hjem.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gridSpan w:val="3"/>
            <w:shd w:fill="9fc5e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u w:val="single"/>
                <w:rtl w:val="0"/>
              </w:rPr>
              <w:t xml:space="preserve">Informasjon til hjemmet: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Vi har opplevd at det kan komme kommentarer om andres kropp i garderoben på svømmingen. Ta en prat hjemme om hvordan vi oppfører oss og snakker til og om hverandre i garderoben på skolen og på svømming.</w:t>
              <w:br w:type="textWrapping"/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6"/>
                <w:szCs w:val="26"/>
                <w:rtl w:val="0"/>
              </w:rPr>
              <w:t xml:space="preserve">Vi minner om at alle må levere inn samtykkeskjema for skolefotografering som kom som ranselpost.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Minner om at mandag 7.09 er planleggingsdag, og skole og sfo er stengt.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På skolen har vi trivselsledere (TL) som bidrar med lek og aktivitet i fiminuttene. Som trivselsleder skal du inkludere alle, bidra til trivsel og være grei og hjelpsom mot andre.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6"/>
                <w:szCs w:val="26"/>
                <w:rtl w:val="0"/>
              </w:rPr>
              <w:t xml:space="preserve">Husk innesko, byttetøy og uteklær for alle typer vær!  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Comic Sans MS" w:cs="Comic Sans MS" w:eastAsia="Comic Sans MS" w:hAnsi="Comic Sans MS"/>
                <w:sz w:val="18"/>
                <w:szCs w:val="1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Hilsen fra Anne, Simon, Anette, Øystein og Vera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240" w:lineRule="auto"/>
        <w:rPr>
          <w:rFonts w:ascii="Comic Sans MS" w:cs="Comic Sans MS" w:eastAsia="Comic Sans MS" w:hAnsi="Comic Sans MS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1906" w:w="16838" w:orient="landscape"/>
      <w:pgMar w:bottom="576.6141732283467" w:top="425.1968503937008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right" w:leader="none" w:pos="13606.299212598424"/>
      </w:tabs>
      <w:spacing w:after="0" w:line="360" w:lineRule="auto"/>
      <w:rPr>
        <w:rFonts w:ascii="Comic Sans MS" w:cs="Comic Sans MS" w:eastAsia="Comic Sans MS" w:hAnsi="Comic Sans MS"/>
        <w:color w:val="ffffff"/>
        <w:sz w:val="10"/>
        <w:szCs w:val="1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7943850</wp:posOffset>
          </wp:positionH>
          <wp:positionV relativeFrom="paragraph">
            <wp:posOffset>-335277</wp:posOffset>
          </wp:positionV>
          <wp:extent cx="1107758" cy="1107758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7758" cy="11077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A">
    <w:pPr>
      <w:tabs>
        <w:tab w:val="right" w:leader="none" w:pos="13606.299212598424"/>
      </w:tabs>
      <w:spacing w:after="0" w:line="240" w:lineRule="auto"/>
      <w:rPr>
        <w:rFonts w:ascii="Comic Sans MS" w:cs="Comic Sans MS" w:eastAsia="Comic Sans MS" w:hAnsi="Comic Sans MS"/>
        <w:sz w:val="10"/>
        <w:szCs w:val="10"/>
      </w:rPr>
    </w:pPr>
    <w:r w:rsidDel="00000000" w:rsidR="00000000" w:rsidRPr="00000000">
      <w:rPr>
        <w:rFonts w:ascii="Comic Sans MS" w:cs="Comic Sans MS" w:eastAsia="Comic Sans MS" w:hAnsi="Comic Sans MS"/>
        <w:sz w:val="60"/>
        <w:szCs w:val="60"/>
        <w:rtl w:val="0"/>
      </w:rPr>
      <w:t xml:space="preserve">Ukeplan for 4. trinn uke 37 </w:t>
    </w:r>
    <w:r w:rsidDel="00000000" w:rsidR="00000000" w:rsidRPr="00000000">
      <w:rPr>
        <w:rFonts w:ascii="Comic Sans MS" w:cs="Comic Sans MS" w:eastAsia="Comic Sans MS" w:hAnsi="Comic Sans MS"/>
        <w:sz w:val="36"/>
        <w:szCs w:val="36"/>
        <w:rtl w:val="0"/>
      </w:rPr>
      <w:t xml:space="preserve">7. sep. - 11. sep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KeZZqEOJ8oPeD27QrXGQhzhJyQ==">CgMxLjA4AHIhMTNWa1M4ZDl2c3o3QU5VT3lFSGNlWUlCRjkxRU9NakJw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